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10A73" w14:textId="66E8E99A" w:rsidR="00FE04F8" w:rsidRDefault="00FE04F8" w:rsidP="10C1DE54">
      <w:pPr>
        <w:pStyle w:val="paragraph"/>
        <w:spacing w:before="0" w:beforeAutospacing="0" w:after="0" w:afterAutospacing="0"/>
        <w:textAlignment w:val="baseline"/>
        <w:rPr>
          <w:rStyle w:val="normaltextrun"/>
          <w:rFonts w:ascii="Open Sans" w:eastAsia="Open Sans" w:hAnsi="Open Sans" w:cs="Open Sans"/>
          <w:b/>
          <w:bCs/>
          <w:color w:val="000000" w:themeColor="text1"/>
          <w:sz w:val="22"/>
          <w:szCs w:val="22"/>
        </w:rPr>
      </w:pPr>
      <w:r w:rsidRPr="10C1DE54">
        <w:rPr>
          <w:rStyle w:val="normaltextrun"/>
          <w:rFonts w:ascii="Open Sans" w:eastAsia="Open Sans" w:hAnsi="Open Sans" w:cs="Open Sans"/>
          <w:b/>
          <w:bCs/>
          <w:color w:val="000000" w:themeColor="text1"/>
          <w:sz w:val="22"/>
          <w:szCs w:val="22"/>
        </w:rPr>
        <w:t>Keith Dawson</w:t>
      </w:r>
    </w:p>
    <w:p w14:paraId="1056B6C1" w14:textId="616B4CDE" w:rsidR="00A6355D" w:rsidRDefault="00A6355D" w:rsidP="10C1DE54">
      <w:pPr>
        <w:pStyle w:val="paragraph"/>
        <w:spacing w:before="0" w:beforeAutospacing="0" w:after="0" w:afterAutospacing="0"/>
        <w:textAlignment w:val="baseline"/>
        <w:rPr>
          <w:rStyle w:val="normaltextrun"/>
          <w:rFonts w:ascii="Open Sans" w:eastAsia="Open Sans" w:hAnsi="Open Sans" w:cs="Open Sans"/>
          <w:b/>
          <w:bCs/>
          <w:color w:val="000000" w:themeColor="text1"/>
          <w:sz w:val="22"/>
          <w:szCs w:val="22"/>
        </w:rPr>
      </w:pPr>
      <w:r>
        <w:rPr>
          <w:rStyle w:val="normaltextrun"/>
          <w:rFonts w:ascii="Open Sans" w:eastAsia="Open Sans" w:hAnsi="Open Sans" w:cs="Open Sans"/>
          <w:b/>
          <w:bCs/>
          <w:color w:val="000000" w:themeColor="text1"/>
          <w:sz w:val="22"/>
          <w:szCs w:val="22"/>
        </w:rPr>
        <w:t>Director</w:t>
      </w:r>
      <w:r w:rsidR="00DC50FE">
        <w:rPr>
          <w:rStyle w:val="normaltextrun"/>
          <w:rFonts w:ascii="Open Sans" w:eastAsia="Open Sans" w:hAnsi="Open Sans" w:cs="Open Sans"/>
          <w:b/>
          <w:bCs/>
          <w:color w:val="000000" w:themeColor="text1"/>
          <w:sz w:val="22"/>
          <w:szCs w:val="22"/>
        </w:rPr>
        <w:t xml:space="preserve"> of Research</w:t>
      </w:r>
      <w:r w:rsidR="00920781">
        <w:rPr>
          <w:rStyle w:val="normaltextrun"/>
          <w:rFonts w:ascii="Open Sans" w:eastAsia="Open Sans" w:hAnsi="Open Sans" w:cs="Open Sans"/>
          <w:b/>
          <w:bCs/>
          <w:color w:val="000000" w:themeColor="text1"/>
          <w:sz w:val="22"/>
          <w:szCs w:val="22"/>
        </w:rPr>
        <w:t>, Customer Experience</w:t>
      </w:r>
    </w:p>
    <w:p w14:paraId="0280F529" w14:textId="60D8CB24" w:rsidR="00A6355D" w:rsidRDefault="00920781" w:rsidP="10C1DE54">
      <w:pPr>
        <w:pStyle w:val="paragraph"/>
        <w:spacing w:before="0" w:beforeAutospacing="0" w:after="0" w:afterAutospacing="0"/>
        <w:textAlignment w:val="baseline"/>
        <w:rPr>
          <w:rStyle w:val="normaltextrun"/>
          <w:rFonts w:ascii="Open Sans" w:eastAsia="Open Sans" w:hAnsi="Open Sans" w:cs="Open Sans"/>
          <w:b/>
          <w:bCs/>
          <w:color w:val="000000" w:themeColor="text1"/>
          <w:sz w:val="22"/>
          <w:szCs w:val="22"/>
        </w:rPr>
      </w:pPr>
      <w:r>
        <w:rPr>
          <w:rStyle w:val="normaltextrun"/>
          <w:rFonts w:ascii="Open Sans" w:eastAsia="Open Sans" w:hAnsi="Open Sans" w:cs="Open Sans"/>
          <w:b/>
          <w:bCs/>
          <w:color w:val="000000" w:themeColor="text1"/>
          <w:sz w:val="22"/>
          <w:szCs w:val="22"/>
        </w:rPr>
        <w:t>ISG</w:t>
      </w:r>
      <w:r w:rsidR="00A714EC">
        <w:rPr>
          <w:rStyle w:val="normaltextrun"/>
          <w:rFonts w:ascii="Open Sans" w:eastAsia="Open Sans" w:hAnsi="Open Sans" w:cs="Open Sans"/>
          <w:b/>
          <w:bCs/>
          <w:color w:val="000000" w:themeColor="text1"/>
          <w:sz w:val="22"/>
          <w:szCs w:val="22"/>
        </w:rPr>
        <w:t xml:space="preserve"> Software Research</w:t>
      </w:r>
    </w:p>
    <w:p w14:paraId="5FC4C082" w14:textId="77777777" w:rsidR="00A6355D" w:rsidRDefault="00A6355D" w:rsidP="10C1DE54">
      <w:pPr>
        <w:pStyle w:val="paragraph"/>
        <w:spacing w:before="0" w:beforeAutospacing="0" w:after="0" w:afterAutospacing="0"/>
        <w:textAlignment w:val="baseline"/>
        <w:rPr>
          <w:rStyle w:val="normaltextrun"/>
          <w:rFonts w:ascii="Open Sans" w:eastAsia="Open Sans" w:hAnsi="Open Sans" w:cs="Open Sans"/>
          <w:b/>
          <w:bCs/>
          <w:color w:val="000000"/>
          <w:sz w:val="22"/>
          <w:szCs w:val="22"/>
        </w:rPr>
      </w:pPr>
    </w:p>
    <w:p w14:paraId="3CE5A2C0" w14:textId="70434448" w:rsidR="00FE04F8" w:rsidRPr="00FE04F8" w:rsidRDefault="00FE04F8" w:rsidP="10C1DE54">
      <w:pPr>
        <w:pStyle w:val="paragraph"/>
        <w:spacing w:before="0" w:beforeAutospacing="0" w:after="0" w:afterAutospacing="0"/>
        <w:textAlignment w:val="baseline"/>
        <w:rPr>
          <w:rStyle w:val="normaltextrun"/>
          <w:rFonts w:ascii="Open Sans" w:eastAsia="Open Sans" w:hAnsi="Open Sans" w:cs="Open Sans"/>
          <w:color w:val="000000"/>
          <w:sz w:val="22"/>
          <w:szCs w:val="22"/>
        </w:rPr>
      </w:pPr>
      <w:r w:rsidRPr="10C1DE54">
        <w:rPr>
          <w:rStyle w:val="normaltextrun"/>
          <w:rFonts w:ascii="Open Sans" w:eastAsia="Open Sans" w:hAnsi="Open Sans" w:cs="Open Sans"/>
          <w:b/>
          <w:bCs/>
          <w:color w:val="000000" w:themeColor="text1"/>
          <w:sz w:val="22"/>
          <w:szCs w:val="22"/>
        </w:rPr>
        <w:t xml:space="preserve">LinkedIn: </w:t>
      </w:r>
      <w:hyperlink r:id="rId7" w:history="1">
        <w:r w:rsidR="00F332A7" w:rsidRPr="00DC3C82">
          <w:rPr>
            <w:rStyle w:val="Hyperlink"/>
            <w:rFonts w:ascii="Open Sans" w:eastAsia="Open Sans" w:hAnsi="Open Sans" w:cs="Open Sans"/>
            <w:sz w:val="22"/>
            <w:szCs w:val="22"/>
          </w:rPr>
          <w:t>https://www.linkedin.com/in/keith-dawson-b17b71/</w:t>
        </w:r>
      </w:hyperlink>
      <w:r w:rsidR="00F332A7">
        <w:rPr>
          <w:rStyle w:val="normaltextrun"/>
          <w:rFonts w:ascii="Open Sans" w:eastAsia="Open Sans" w:hAnsi="Open Sans" w:cs="Open Sans"/>
          <w:color w:val="000000" w:themeColor="text1"/>
          <w:sz w:val="22"/>
          <w:szCs w:val="22"/>
        </w:rPr>
        <w:t xml:space="preserve">  @Ventana-Research</w:t>
      </w:r>
    </w:p>
    <w:p w14:paraId="397B0825" w14:textId="2A18C6E4" w:rsidR="00FE04F8" w:rsidRDefault="00FE04F8" w:rsidP="10C1DE54">
      <w:pPr>
        <w:pStyle w:val="paragraph"/>
        <w:spacing w:before="0" w:beforeAutospacing="0" w:after="0" w:afterAutospacing="0"/>
        <w:textAlignment w:val="baseline"/>
        <w:rPr>
          <w:rStyle w:val="normaltextrun"/>
          <w:rFonts w:ascii="Open Sans" w:eastAsia="Open Sans" w:hAnsi="Open Sans" w:cs="Open Sans"/>
          <w:color w:val="000000"/>
          <w:sz w:val="22"/>
          <w:szCs w:val="22"/>
        </w:rPr>
      </w:pPr>
      <w:r w:rsidRPr="10C1DE54">
        <w:rPr>
          <w:rStyle w:val="normaltextrun"/>
          <w:rFonts w:ascii="Open Sans" w:eastAsia="Open Sans" w:hAnsi="Open Sans" w:cs="Open Sans"/>
          <w:b/>
          <w:bCs/>
          <w:color w:val="000000" w:themeColor="text1"/>
          <w:sz w:val="22"/>
          <w:szCs w:val="22"/>
        </w:rPr>
        <w:t xml:space="preserve">Twitter: </w:t>
      </w:r>
      <w:r w:rsidRPr="10C1DE54">
        <w:rPr>
          <w:rStyle w:val="normaltextrun"/>
          <w:rFonts w:ascii="Open Sans" w:eastAsia="Open Sans" w:hAnsi="Open Sans" w:cs="Open Sans"/>
          <w:color w:val="000000" w:themeColor="text1"/>
          <w:sz w:val="22"/>
          <w:szCs w:val="22"/>
        </w:rPr>
        <w:t>@K</w:t>
      </w:r>
      <w:r w:rsidR="00AE108B">
        <w:rPr>
          <w:rStyle w:val="normaltextrun"/>
          <w:rFonts w:ascii="Open Sans" w:eastAsia="Open Sans" w:hAnsi="Open Sans" w:cs="Open Sans"/>
          <w:color w:val="000000" w:themeColor="text1"/>
          <w:sz w:val="22"/>
          <w:szCs w:val="22"/>
        </w:rPr>
        <w:t>D</w:t>
      </w:r>
      <w:r w:rsidRPr="10C1DE54">
        <w:rPr>
          <w:rStyle w:val="normaltextrun"/>
          <w:rFonts w:ascii="Open Sans" w:eastAsia="Open Sans" w:hAnsi="Open Sans" w:cs="Open Sans"/>
          <w:color w:val="000000" w:themeColor="text1"/>
          <w:sz w:val="22"/>
          <w:szCs w:val="22"/>
        </w:rPr>
        <w:t>awsonVR</w:t>
      </w:r>
      <w:r w:rsidR="30DA7DB9" w:rsidRPr="10C1DE54">
        <w:rPr>
          <w:rStyle w:val="normaltextrun"/>
          <w:rFonts w:ascii="Open Sans" w:eastAsia="Open Sans" w:hAnsi="Open Sans" w:cs="Open Sans"/>
          <w:color w:val="000000" w:themeColor="text1"/>
          <w:sz w:val="22"/>
          <w:szCs w:val="22"/>
        </w:rPr>
        <w:t xml:space="preserve"> @VentanaResearch</w:t>
      </w:r>
    </w:p>
    <w:p w14:paraId="66300B44" w14:textId="77777777" w:rsidR="00FD6013" w:rsidRPr="00FE04F8" w:rsidRDefault="00FD6013" w:rsidP="10C1DE54">
      <w:pPr>
        <w:pStyle w:val="paragraph"/>
        <w:spacing w:before="0" w:beforeAutospacing="0" w:after="0" w:afterAutospacing="0"/>
        <w:textAlignment w:val="baseline"/>
        <w:rPr>
          <w:rStyle w:val="normaltextrun"/>
          <w:rFonts w:ascii="Open Sans" w:eastAsia="Open Sans" w:hAnsi="Open Sans" w:cs="Open Sans"/>
          <w:color w:val="000000"/>
          <w:sz w:val="22"/>
          <w:szCs w:val="22"/>
        </w:rPr>
      </w:pPr>
    </w:p>
    <w:p w14:paraId="13362273" w14:textId="17A4B5A6" w:rsidR="00FE04F8" w:rsidRPr="00A946A1" w:rsidRDefault="00FE04F8" w:rsidP="00A946A1">
      <w:pPr>
        <w:pStyle w:val="paragraph"/>
        <w:textAlignment w:val="baseline"/>
        <w:rPr>
          <w:rFonts w:ascii="Open Sans" w:eastAsia="Open Sans" w:hAnsi="Open Sans" w:cs="Open Sans"/>
          <w:color w:val="000000" w:themeColor="text1"/>
          <w:sz w:val="22"/>
          <w:szCs w:val="22"/>
        </w:rPr>
      </w:pPr>
      <w:r w:rsidRPr="10C1DE54">
        <w:rPr>
          <w:rStyle w:val="normaltextrun"/>
          <w:rFonts w:ascii="Open Sans" w:eastAsia="Open Sans" w:hAnsi="Open Sans" w:cs="Open Sans"/>
          <w:b/>
          <w:bCs/>
          <w:color w:val="000000" w:themeColor="text1"/>
          <w:sz w:val="22"/>
          <w:szCs w:val="22"/>
        </w:rPr>
        <w:t>Short Bio Description:</w:t>
      </w:r>
      <w:r w:rsidRPr="10C1DE54">
        <w:rPr>
          <w:rStyle w:val="normaltextrun"/>
          <w:rFonts w:ascii="Open Sans" w:eastAsia="Open Sans" w:hAnsi="Open Sans" w:cs="Open Sans"/>
          <w:color w:val="000000" w:themeColor="text1"/>
          <w:sz w:val="22"/>
          <w:szCs w:val="22"/>
        </w:rPr>
        <w:t> </w:t>
      </w:r>
      <w:r w:rsidR="00A946A1" w:rsidRPr="00A946A1">
        <w:rPr>
          <w:rFonts w:ascii="Open Sans" w:eastAsia="Open Sans" w:hAnsi="Open Sans" w:cs="Open Sans"/>
          <w:color w:val="000000" w:themeColor="text1"/>
          <w:sz w:val="22"/>
          <w:szCs w:val="22"/>
        </w:rPr>
        <w:t xml:space="preserve">Three decades of experience and leads the software research and advisory in the expertise of customer experience at ISG supporting the engagement and journey across contact centers, service, marketing and selling channels. </w:t>
      </w:r>
      <w:r w:rsidR="00FD6013" w:rsidRPr="10C1DE54">
        <w:rPr>
          <w:rStyle w:val="normaltextrun"/>
          <w:rFonts w:ascii="Open Sans" w:eastAsia="Open Sans" w:hAnsi="Open Sans" w:cs="Open Sans"/>
          <w:sz w:val="22"/>
          <w:szCs w:val="22"/>
        </w:rPr>
        <w:t xml:space="preserve"> ​</w:t>
      </w:r>
      <w:r w:rsidRPr="10C1DE54">
        <w:rPr>
          <w:rStyle w:val="eop"/>
          <w:rFonts w:ascii="Open Sans" w:eastAsia="Open Sans" w:hAnsi="Open Sans" w:cs="Open Sans"/>
          <w:sz w:val="22"/>
          <w:szCs w:val="22"/>
        </w:rPr>
        <w:t> </w:t>
      </w:r>
    </w:p>
    <w:p w14:paraId="07D33787" w14:textId="56A8D31C" w:rsidR="00AE108B" w:rsidRPr="00A946A1" w:rsidRDefault="00FE04F8" w:rsidP="00A946A1">
      <w:pPr>
        <w:pStyle w:val="paragraph"/>
        <w:textAlignment w:val="baseline"/>
        <w:rPr>
          <w:rStyle w:val="normaltextrun"/>
          <w:rFonts w:ascii="Open Sans" w:hAnsi="Open Sans" w:cs="Open Sans"/>
          <w:color w:val="000000"/>
          <w:sz w:val="22"/>
          <w:szCs w:val="22"/>
          <w:shd w:val="clear" w:color="auto" w:fill="FFFFFF"/>
        </w:rPr>
      </w:pPr>
      <w:r w:rsidRPr="10C1DE54">
        <w:rPr>
          <w:rStyle w:val="normaltextrun"/>
          <w:rFonts w:ascii="Open Sans" w:eastAsia="Open Sans" w:hAnsi="Open Sans" w:cs="Open Sans"/>
          <w:b/>
          <w:bCs/>
          <w:color w:val="000000" w:themeColor="text1"/>
          <w:sz w:val="22"/>
          <w:szCs w:val="22"/>
        </w:rPr>
        <w:t>Full Bio: </w:t>
      </w:r>
      <w:r w:rsidRPr="10C1DE54">
        <w:rPr>
          <w:rStyle w:val="normaltextrun"/>
          <w:rFonts w:ascii="Open Sans" w:eastAsia="Open Sans" w:hAnsi="Open Sans" w:cs="Open Sans"/>
          <w:sz w:val="22"/>
          <w:szCs w:val="22"/>
        </w:rPr>
        <w:t>​</w:t>
      </w:r>
      <w:r w:rsidR="00A946A1" w:rsidRPr="00A946A1">
        <w:rPr>
          <w:rFonts w:ascii="Open Sans" w:hAnsi="Open Sans" w:cs="Open Sans"/>
          <w:color w:val="000000"/>
          <w:sz w:val="22"/>
          <w:szCs w:val="22"/>
          <w:shd w:val="clear" w:color="auto" w:fill="FFFFFF"/>
        </w:rPr>
        <w:t>Keith leads the Customer Experience (CX) expertise at ISG</w:t>
      </w:r>
      <w:r w:rsidR="00A714EC">
        <w:rPr>
          <w:rFonts w:ascii="Open Sans" w:hAnsi="Open Sans" w:cs="Open Sans"/>
          <w:color w:val="000000"/>
          <w:sz w:val="22"/>
          <w:szCs w:val="22"/>
          <w:shd w:val="clear" w:color="auto" w:fill="FFFFFF"/>
        </w:rPr>
        <w:t xml:space="preserve"> Software Research</w:t>
      </w:r>
      <w:r w:rsidR="00A946A1" w:rsidRPr="00A946A1">
        <w:rPr>
          <w:rFonts w:ascii="Open Sans" w:hAnsi="Open Sans" w:cs="Open Sans"/>
          <w:color w:val="000000"/>
          <w:sz w:val="22"/>
          <w:szCs w:val="22"/>
          <w:shd w:val="clear" w:color="auto" w:fill="FFFFFF"/>
        </w:rPr>
        <w:t>, covering applications and technology that facilitate engagement to optimize customer-facing processes across marketing, sales and Customer Relationship Management (CRM). His focus areas of coverage include agent management, contact center, customer experience management, field service, intelligent self-service and voice of the customer. Keith’s specialization is in natural language and speech tools with intelligent virtual assistants, multichannel routing and journey management, and a wide array of customer analytics. Keith’s experience spans over two decades as an industry analyst and as the editorial director of Call Center Magazine. There he pioneered coverage of cloud-based contact centers, speech recognition and processing, and the shift from voice to multichannel communications. He is a graduate of Amherst College.</w:t>
      </w:r>
    </w:p>
    <w:p w14:paraId="7968E7A1" w14:textId="458D5D74" w:rsidR="00AE108B" w:rsidRPr="00A946A1" w:rsidRDefault="00AE108B" w:rsidP="00A946A1">
      <w:pPr>
        <w:pStyle w:val="paragraph"/>
        <w:textAlignment w:val="baseline"/>
        <w:rPr>
          <w:rFonts w:ascii="Open Sans" w:hAnsi="Open Sans" w:cs="Open Sans"/>
          <w:sz w:val="22"/>
          <w:szCs w:val="22"/>
        </w:rPr>
      </w:pPr>
      <w:r w:rsidRPr="00AE108B">
        <w:rPr>
          <w:rFonts w:ascii="Open Sans" w:hAnsi="Open Sans" w:cs="Open Sans"/>
          <w:b/>
          <w:bCs/>
        </w:rPr>
        <w:t>Summary:</w:t>
      </w:r>
      <w:r w:rsidRPr="00AE108B">
        <w:rPr>
          <w:rFonts w:ascii="Open Sans" w:hAnsi="Open Sans" w:cs="Open Sans"/>
        </w:rPr>
        <w:t xml:space="preserve"> </w:t>
      </w:r>
      <w:r w:rsidR="00A946A1" w:rsidRPr="00A946A1">
        <w:rPr>
          <w:rFonts w:ascii="Open Sans" w:hAnsi="Open Sans" w:cs="Open Sans"/>
          <w:sz w:val="22"/>
          <w:szCs w:val="22"/>
        </w:rPr>
        <w:t>Keith Dawson leads the software research and advisory in the Customer Experience (CX) expertise at ISG</w:t>
      </w:r>
      <w:r w:rsidR="00A714EC">
        <w:rPr>
          <w:rFonts w:ascii="Open Sans" w:hAnsi="Open Sans" w:cs="Open Sans"/>
          <w:sz w:val="22"/>
          <w:szCs w:val="22"/>
        </w:rPr>
        <w:t xml:space="preserve"> Software Research</w:t>
      </w:r>
      <w:r w:rsidR="00A946A1" w:rsidRPr="00A946A1">
        <w:rPr>
          <w:rFonts w:ascii="Open Sans" w:hAnsi="Open Sans" w:cs="Open Sans"/>
          <w:sz w:val="22"/>
          <w:szCs w:val="22"/>
        </w:rPr>
        <w:t>, covering applications that facilitate engagement to optimize customer-facing processes. His coverage areas include agent management, contact center, customer experience management, field service, intelligent self-service, voice of the customer and related software to support customer experiences.</w:t>
      </w:r>
    </w:p>
    <w:sectPr w:rsidR="00AE108B" w:rsidRPr="00A946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F8"/>
    <w:rsid w:val="000721E8"/>
    <w:rsid w:val="00127260"/>
    <w:rsid w:val="00344DA9"/>
    <w:rsid w:val="00767F31"/>
    <w:rsid w:val="00920781"/>
    <w:rsid w:val="00A6355D"/>
    <w:rsid w:val="00A714EC"/>
    <w:rsid w:val="00A946A1"/>
    <w:rsid w:val="00AD7883"/>
    <w:rsid w:val="00AE108B"/>
    <w:rsid w:val="00CD63D6"/>
    <w:rsid w:val="00D94EBA"/>
    <w:rsid w:val="00DC50FE"/>
    <w:rsid w:val="00EA17D7"/>
    <w:rsid w:val="00F332A7"/>
    <w:rsid w:val="00FD6013"/>
    <w:rsid w:val="00FE04F8"/>
    <w:rsid w:val="10C1DE54"/>
    <w:rsid w:val="30DA7DB9"/>
    <w:rsid w:val="52757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39492C"/>
  <w15:chartTrackingRefBased/>
  <w15:docId w15:val="{2CB32D93-F806-4A48-9413-BB5E4B14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E04F8"/>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E04F8"/>
  </w:style>
  <w:style w:type="character" w:customStyle="1" w:styleId="eop">
    <w:name w:val="eop"/>
    <w:basedOn w:val="DefaultParagraphFont"/>
    <w:rsid w:val="00FE04F8"/>
  </w:style>
  <w:style w:type="character" w:styleId="Hyperlink">
    <w:name w:val="Hyperlink"/>
    <w:basedOn w:val="DefaultParagraphFont"/>
    <w:uiPriority w:val="99"/>
    <w:unhideWhenUsed/>
    <w:rsid w:val="00F332A7"/>
    <w:rPr>
      <w:color w:val="0563C1" w:themeColor="hyperlink"/>
      <w:u w:val="single"/>
    </w:rPr>
  </w:style>
  <w:style w:type="character" w:styleId="UnresolvedMention">
    <w:name w:val="Unresolved Mention"/>
    <w:basedOn w:val="DefaultParagraphFont"/>
    <w:uiPriority w:val="99"/>
    <w:semiHidden/>
    <w:unhideWhenUsed/>
    <w:rsid w:val="00F33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4240154">
      <w:bodyDiv w:val="1"/>
      <w:marLeft w:val="0"/>
      <w:marRight w:val="0"/>
      <w:marTop w:val="0"/>
      <w:marBottom w:val="0"/>
      <w:divBdr>
        <w:top w:val="none" w:sz="0" w:space="0" w:color="auto"/>
        <w:left w:val="none" w:sz="0" w:space="0" w:color="auto"/>
        <w:bottom w:val="none" w:sz="0" w:space="0" w:color="auto"/>
        <w:right w:val="none" w:sz="0" w:space="0" w:color="auto"/>
      </w:divBdr>
      <w:divsChild>
        <w:div w:id="1569416725">
          <w:marLeft w:val="0"/>
          <w:marRight w:val="0"/>
          <w:marTop w:val="0"/>
          <w:marBottom w:val="0"/>
          <w:divBdr>
            <w:top w:val="none" w:sz="0" w:space="0" w:color="auto"/>
            <w:left w:val="none" w:sz="0" w:space="0" w:color="auto"/>
            <w:bottom w:val="none" w:sz="0" w:space="0" w:color="auto"/>
            <w:right w:val="none" w:sz="0" w:space="0" w:color="auto"/>
          </w:divBdr>
        </w:div>
        <w:div w:id="1722244857">
          <w:marLeft w:val="0"/>
          <w:marRight w:val="0"/>
          <w:marTop w:val="0"/>
          <w:marBottom w:val="0"/>
          <w:divBdr>
            <w:top w:val="none" w:sz="0" w:space="0" w:color="auto"/>
            <w:left w:val="none" w:sz="0" w:space="0" w:color="auto"/>
            <w:bottom w:val="none" w:sz="0" w:space="0" w:color="auto"/>
            <w:right w:val="none" w:sz="0" w:space="0" w:color="auto"/>
          </w:divBdr>
        </w:div>
        <w:div w:id="167335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linkedin.com/in/keith-dawson-b17b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DBB82C-757D-4535-A655-5C63655C8BB1}">
  <ds:schemaRefs>
    <ds:schemaRef ds:uri="http://schemas.microsoft.com/sharepoint/v3/contenttype/forms"/>
  </ds:schemaRefs>
</ds:datastoreItem>
</file>

<file path=customXml/itemProps2.xml><?xml version="1.0" encoding="utf-8"?>
<ds:datastoreItem xmlns:ds="http://schemas.openxmlformats.org/officeDocument/2006/customXml" ds:itemID="{BEE46345-8F1E-4E0B-A1B5-3672D00F7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5521E0-9489-412A-BE6B-549EA124F6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2024-10-04T17:04:00Z</dcterms:created>
  <dcterms:modified xsi:type="dcterms:W3CDTF">2024-10-04T17:04:00Z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