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FAEA3F" w14:textId="77777777" w:rsidR="009A5AB1" w:rsidRDefault="009A5AB1" w:rsidP="66EDF9F9">
      <w:pPr>
        <w:textAlignment w:val="baseline"/>
        <w:rPr>
          <w:rFonts w:ascii="Open Sans" w:eastAsia="Open Sans" w:hAnsi="Open Sans" w:cs="Open Sans"/>
          <w:b/>
          <w:bCs/>
          <w:sz w:val="22"/>
          <w:szCs w:val="22"/>
        </w:rPr>
      </w:pPr>
      <w:r w:rsidRPr="009A5AB1">
        <w:rPr>
          <w:rFonts w:ascii="Open Sans" w:eastAsia="Open Sans" w:hAnsi="Open Sans" w:cs="Open Sans"/>
          <w:b/>
          <w:bCs/>
          <w:sz w:val="22"/>
          <w:szCs w:val="22"/>
        </w:rPr>
        <w:t>Matthew Brown</w:t>
      </w:r>
    </w:p>
    <w:p w14:paraId="6E714390" w14:textId="26A948F8" w:rsidR="001E6353" w:rsidRPr="001E6353" w:rsidRDefault="00CE68F1" w:rsidP="66EDF9F9">
      <w:pPr>
        <w:textAlignment w:val="baseline"/>
        <w:rPr>
          <w:rFonts w:ascii="Open Sans" w:eastAsia="Open Sans" w:hAnsi="Open Sans" w:cs="Open Sans"/>
          <w:b/>
          <w:bCs/>
          <w:sz w:val="22"/>
          <w:szCs w:val="22"/>
        </w:rPr>
      </w:pPr>
      <w:r w:rsidRPr="00CE68F1">
        <w:rPr>
          <w:rFonts w:ascii="Open Sans" w:eastAsia="Open Sans" w:hAnsi="Open Sans" w:cs="Open Sans"/>
          <w:b/>
          <w:bCs/>
          <w:sz w:val="22"/>
          <w:szCs w:val="22"/>
        </w:rPr>
        <w:t>Director</w:t>
      </w:r>
      <w:r w:rsidR="009A5AB1">
        <w:rPr>
          <w:rFonts w:ascii="Open Sans" w:eastAsia="Open Sans" w:hAnsi="Open Sans" w:cs="Open Sans"/>
          <w:b/>
          <w:bCs/>
          <w:sz w:val="22"/>
          <w:szCs w:val="22"/>
        </w:rPr>
        <w:t xml:space="preserve"> of </w:t>
      </w:r>
      <w:r w:rsidRPr="00CE68F1">
        <w:rPr>
          <w:rFonts w:ascii="Open Sans" w:eastAsia="Open Sans" w:hAnsi="Open Sans" w:cs="Open Sans"/>
          <w:b/>
          <w:bCs/>
          <w:sz w:val="22"/>
          <w:szCs w:val="22"/>
        </w:rPr>
        <w:t>Research</w:t>
      </w:r>
      <w:r w:rsidR="009A5AB1">
        <w:rPr>
          <w:rFonts w:ascii="Open Sans" w:eastAsia="Open Sans" w:hAnsi="Open Sans" w:cs="Open Sans"/>
          <w:b/>
          <w:bCs/>
          <w:sz w:val="22"/>
          <w:szCs w:val="22"/>
        </w:rPr>
        <w:t>, Human Capital Management</w:t>
      </w:r>
    </w:p>
    <w:p w14:paraId="340575B2" w14:textId="3319094D" w:rsidR="001E6353" w:rsidRPr="001E6353" w:rsidRDefault="00DA5714" w:rsidP="66EDF9F9">
      <w:pPr>
        <w:textAlignment w:val="baseline"/>
        <w:rPr>
          <w:rFonts w:ascii="Open Sans" w:eastAsia="Open Sans" w:hAnsi="Open Sans" w:cs="Open Sans"/>
          <w:b/>
          <w:bCs/>
          <w:sz w:val="22"/>
          <w:szCs w:val="22"/>
        </w:rPr>
      </w:pPr>
      <w:r>
        <w:rPr>
          <w:rFonts w:ascii="Open Sans" w:eastAsia="Open Sans" w:hAnsi="Open Sans" w:cs="Open Sans"/>
          <w:b/>
          <w:bCs/>
          <w:sz w:val="22"/>
          <w:szCs w:val="22"/>
        </w:rPr>
        <w:t>ISG</w:t>
      </w:r>
      <w:r w:rsidR="00B07586">
        <w:rPr>
          <w:rFonts w:ascii="Open Sans" w:eastAsia="Open Sans" w:hAnsi="Open Sans" w:cs="Open Sans"/>
          <w:b/>
          <w:bCs/>
          <w:sz w:val="22"/>
          <w:szCs w:val="22"/>
        </w:rPr>
        <w:t xml:space="preserve"> Software Research</w:t>
      </w:r>
    </w:p>
    <w:p w14:paraId="4974118D" w14:textId="77777777" w:rsidR="001E6353" w:rsidRDefault="001E6353" w:rsidP="66EDF9F9">
      <w:pPr>
        <w:textAlignment w:val="baseline"/>
        <w:rPr>
          <w:rFonts w:ascii="Open Sans" w:eastAsia="Open Sans" w:hAnsi="Open Sans" w:cs="Open Sans"/>
          <w:sz w:val="22"/>
          <w:szCs w:val="22"/>
        </w:rPr>
      </w:pPr>
    </w:p>
    <w:p w14:paraId="4687531A" w14:textId="4AE484E3" w:rsidR="003039D7" w:rsidRDefault="00072522" w:rsidP="66EDF9F9">
      <w:pPr>
        <w:textAlignment w:val="baseline"/>
        <w:rPr>
          <w:rFonts w:ascii="Open Sans" w:eastAsia="Open Sans" w:hAnsi="Open Sans" w:cs="Open Sans"/>
          <w:b/>
          <w:bCs/>
          <w:sz w:val="22"/>
          <w:szCs w:val="22"/>
        </w:rPr>
      </w:pPr>
      <w:r w:rsidRPr="66EDF9F9">
        <w:rPr>
          <w:rFonts w:ascii="Open Sans" w:eastAsia="Open Sans" w:hAnsi="Open Sans" w:cs="Open Sans"/>
          <w:b/>
          <w:bCs/>
          <w:sz w:val="22"/>
          <w:szCs w:val="22"/>
        </w:rPr>
        <w:t>LinkedIn</w:t>
      </w:r>
      <w:r w:rsidR="003039D7" w:rsidRPr="66EDF9F9">
        <w:rPr>
          <w:rFonts w:ascii="Open Sans" w:eastAsia="Open Sans" w:hAnsi="Open Sans" w:cs="Open Sans"/>
          <w:b/>
          <w:bCs/>
          <w:sz w:val="22"/>
          <w:szCs w:val="22"/>
        </w:rPr>
        <w:t>:</w:t>
      </w:r>
      <w:r w:rsidR="009A5AB1">
        <w:rPr>
          <w:rFonts w:ascii="Open Sans" w:eastAsia="Open Sans" w:hAnsi="Open Sans" w:cs="Open Sans"/>
          <w:sz w:val="22"/>
          <w:szCs w:val="22"/>
        </w:rPr>
        <w:t xml:space="preserve"> </w:t>
      </w:r>
      <w:hyperlink r:id="rId9" w:history="1">
        <w:r w:rsidR="009A5AB1" w:rsidRPr="00DC3C82">
          <w:rPr>
            <w:rStyle w:val="Hyperlink"/>
            <w:rFonts w:ascii="Open Sans" w:eastAsia="Open Sans" w:hAnsi="Open Sans" w:cs="Open Sans"/>
            <w:sz w:val="22"/>
            <w:szCs w:val="22"/>
          </w:rPr>
          <w:t>https://www.linkedin.com/in/matthewwbrown/</w:t>
        </w:r>
      </w:hyperlink>
      <w:r w:rsidR="009A5AB1">
        <w:rPr>
          <w:rFonts w:ascii="Open Sans" w:eastAsia="Open Sans" w:hAnsi="Open Sans" w:cs="Open Sans"/>
          <w:sz w:val="22"/>
          <w:szCs w:val="22"/>
        </w:rPr>
        <w:t xml:space="preserve"> </w:t>
      </w:r>
      <w:r w:rsidR="004F3FC2">
        <w:rPr>
          <w:rFonts w:ascii="Open Sans" w:eastAsia="Open Sans" w:hAnsi="Open Sans" w:cs="Open Sans"/>
          <w:sz w:val="22"/>
          <w:szCs w:val="22"/>
        </w:rPr>
        <w:t xml:space="preserve"> @Ventana-Research</w:t>
      </w:r>
    </w:p>
    <w:p w14:paraId="5FBED84E" w14:textId="060B2A19" w:rsidR="00072522" w:rsidRDefault="00072522" w:rsidP="66EDF9F9">
      <w:pPr>
        <w:textAlignment w:val="baseline"/>
        <w:rPr>
          <w:rFonts w:ascii="Open Sans" w:eastAsia="Open Sans" w:hAnsi="Open Sans" w:cs="Open Sans"/>
          <w:b/>
          <w:bCs/>
          <w:sz w:val="22"/>
          <w:szCs w:val="22"/>
        </w:rPr>
      </w:pPr>
      <w:r w:rsidRPr="66EDF9F9">
        <w:rPr>
          <w:rFonts w:ascii="Open Sans" w:eastAsia="Open Sans" w:hAnsi="Open Sans" w:cs="Open Sans"/>
          <w:b/>
          <w:bCs/>
          <w:sz w:val="22"/>
          <w:szCs w:val="22"/>
        </w:rPr>
        <w:t xml:space="preserve">Twitter: </w:t>
      </w:r>
      <w:r w:rsidRPr="66EDF9F9">
        <w:rPr>
          <w:rFonts w:ascii="Open Sans" w:eastAsia="Open Sans" w:hAnsi="Open Sans" w:cs="Open Sans"/>
          <w:sz w:val="22"/>
          <w:szCs w:val="22"/>
        </w:rPr>
        <w:t>@</w:t>
      </w:r>
      <w:r w:rsidR="009A5AB1">
        <w:rPr>
          <w:rFonts w:ascii="Open Sans" w:eastAsia="Open Sans" w:hAnsi="Open Sans" w:cs="Open Sans"/>
          <w:sz w:val="22"/>
          <w:szCs w:val="22"/>
        </w:rPr>
        <w:t>MBrown</w:t>
      </w:r>
      <w:r w:rsidR="001E6353">
        <w:rPr>
          <w:rFonts w:ascii="Open Sans" w:eastAsia="Open Sans" w:hAnsi="Open Sans" w:cs="Open Sans"/>
          <w:sz w:val="22"/>
          <w:szCs w:val="22"/>
        </w:rPr>
        <w:t>VR</w:t>
      </w:r>
      <w:r w:rsidR="456A87E3" w:rsidRPr="66EDF9F9">
        <w:rPr>
          <w:rFonts w:ascii="Open Sans" w:eastAsia="Open Sans" w:hAnsi="Open Sans" w:cs="Open Sans"/>
          <w:sz w:val="22"/>
          <w:szCs w:val="22"/>
        </w:rPr>
        <w:t xml:space="preserve"> @VentanaResearch</w:t>
      </w:r>
    </w:p>
    <w:p w14:paraId="015FEFEE" w14:textId="77777777" w:rsidR="000D08D0" w:rsidRPr="003039D7" w:rsidRDefault="000D08D0" w:rsidP="66EDF9F9">
      <w:pPr>
        <w:textAlignment w:val="baseline"/>
        <w:rPr>
          <w:rFonts w:ascii="Open Sans" w:eastAsia="Open Sans" w:hAnsi="Open Sans" w:cs="Open Sans"/>
          <w:b/>
          <w:bCs/>
          <w:sz w:val="22"/>
          <w:szCs w:val="22"/>
        </w:rPr>
      </w:pPr>
    </w:p>
    <w:p w14:paraId="4C42FD41" w14:textId="6DCC80B4" w:rsidR="001E6353" w:rsidRDefault="00DC017F" w:rsidP="66EDF9F9">
      <w:pPr>
        <w:textAlignment w:val="baseline"/>
        <w:rPr>
          <w:rFonts w:ascii="Open Sans" w:eastAsia="Open Sans" w:hAnsi="Open Sans" w:cs="Open Sans"/>
          <w:sz w:val="22"/>
          <w:szCs w:val="22"/>
        </w:rPr>
      </w:pPr>
      <w:r w:rsidRPr="66EDF9F9">
        <w:rPr>
          <w:rFonts w:ascii="Open Sans" w:eastAsia="Open Sans" w:hAnsi="Open Sans" w:cs="Open Sans"/>
          <w:b/>
          <w:bCs/>
          <w:sz w:val="22"/>
          <w:szCs w:val="22"/>
        </w:rPr>
        <w:t>Short Bio Description:</w:t>
      </w:r>
      <w:r w:rsidRPr="66EDF9F9">
        <w:rPr>
          <w:rFonts w:ascii="Open Sans" w:eastAsia="Open Sans" w:hAnsi="Open Sans" w:cs="Open Sans"/>
          <w:sz w:val="22"/>
          <w:szCs w:val="22"/>
        </w:rPr>
        <w:t> </w:t>
      </w:r>
      <w:r w:rsidR="009A5AB1" w:rsidRPr="009A5AB1">
        <w:rPr>
          <w:rFonts w:ascii="Open Sans" w:eastAsia="Open Sans" w:hAnsi="Open Sans" w:cs="Open Sans"/>
          <w:sz w:val="22"/>
          <w:szCs w:val="22"/>
        </w:rPr>
        <w:t xml:space="preserve">Over two decades of experience and leads the software research and advisory in the </w:t>
      </w:r>
      <w:r w:rsidR="00B07586">
        <w:rPr>
          <w:rFonts w:ascii="Open Sans" w:eastAsia="Open Sans" w:hAnsi="Open Sans" w:cs="Open Sans"/>
          <w:sz w:val="22"/>
          <w:szCs w:val="22"/>
        </w:rPr>
        <w:t>Human Capital Management</w:t>
      </w:r>
      <w:r w:rsidR="009A5AB1" w:rsidRPr="009A5AB1">
        <w:rPr>
          <w:rFonts w:ascii="Open Sans" w:eastAsia="Open Sans" w:hAnsi="Open Sans" w:cs="Open Sans"/>
          <w:sz w:val="22"/>
          <w:szCs w:val="22"/>
        </w:rPr>
        <w:t xml:space="preserve"> expertise at ISG</w:t>
      </w:r>
      <w:r w:rsidR="00B07586">
        <w:rPr>
          <w:rFonts w:ascii="Open Sans" w:eastAsia="Open Sans" w:hAnsi="Open Sans" w:cs="Open Sans"/>
          <w:sz w:val="22"/>
          <w:szCs w:val="22"/>
        </w:rPr>
        <w:t xml:space="preserve"> Software Research</w:t>
      </w:r>
      <w:r w:rsidR="009A5AB1" w:rsidRPr="009A5AB1">
        <w:rPr>
          <w:rFonts w:ascii="Open Sans" w:eastAsia="Open Sans" w:hAnsi="Open Sans" w:cs="Open Sans"/>
          <w:sz w:val="22"/>
          <w:szCs w:val="22"/>
        </w:rPr>
        <w:t>.</w:t>
      </w:r>
    </w:p>
    <w:p w14:paraId="584FDD2D" w14:textId="77777777" w:rsidR="009A5AB1" w:rsidRPr="00DC017F" w:rsidRDefault="009A5AB1" w:rsidP="66EDF9F9">
      <w:pPr>
        <w:textAlignment w:val="baseline"/>
        <w:rPr>
          <w:rFonts w:ascii="Open Sans" w:eastAsia="Open Sans" w:hAnsi="Open Sans" w:cs="Open Sans"/>
          <w:sz w:val="22"/>
          <w:szCs w:val="22"/>
        </w:rPr>
      </w:pPr>
    </w:p>
    <w:p w14:paraId="2F30681B" w14:textId="21860466" w:rsidR="00AA46F9" w:rsidRDefault="00DC017F" w:rsidP="001E6353">
      <w:pPr>
        <w:textAlignment w:val="baseline"/>
        <w:rPr>
          <w:rFonts w:ascii="Open Sans" w:eastAsia="Open Sans" w:hAnsi="Open Sans" w:cs="Open Sans"/>
          <w:sz w:val="22"/>
          <w:szCs w:val="22"/>
        </w:rPr>
      </w:pPr>
      <w:r w:rsidRPr="66EDF9F9">
        <w:rPr>
          <w:rFonts w:ascii="Open Sans" w:eastAsia="Open Sans" w:hAnsi="Open Sans" w:cs="Open Sans"/>
          <w:b/>
          <w:bCs/>
          <w:sz w:val="22"/>
          <w:szCs w:val="22"/>
        </w:rPr>
        <w:t>Full Bio:</w:t>
      </w:r>
      <w:r w:rsidRPr="66EDF9F9">
        <w:rPr>
          <w:rFonts w:ascii="Open Sans" w:eastAsia="Open Sans" w:hAnsi="Open Sans" w:cs="Open Sans"/>
          <w:sz w:val="22"/>
          <w:szCs w:val="22"/>
        </w:rPr>
        <w:t> </w:t>
      </w:r>
      <w:r w:rsidR="009A5AB1" w:rsidRPr="009A5AB1">
        <w:rPr>
          <w:rFonts w:ascii="Open Sans" w:eastAsia="Open Sans" w:hAnsi="Open Sans" w:cs="Open Sans"/>
          <w:sz w:val="22"/>
          <w:szCs w:val="22"/>
        </w:rPr>
        <w:t xml:space="preserve">Matthew leads the expertise in </w:t>
      </w:r>
      <w:r w:rsidR="00B07586">
        <w:rPr>
          <w:rFonts w:ascii="Open Sans" w:eastAsia="Open Sans" w:hAnsi="Open Sans" w:cs="Open Sans"/>
          <w:sz w:val="22"/>
          <w:szCs w:val="22"/>
        </w:rPr>
        <w:t>Human Capital Management (</w:t>
      </w:r>
      <w:r w:rsidR="009A5AB1" w:rsidRPr="009A5AB1">
        <w:rPr>
          <w:rFonts w:ascii="Open Sans" w:eastAsia="Open Sans" w:hAnsi="Open Sans" w:cs="Open Sans"/>
          <w:sz w:val="22"/>
          <w:szCs w:val="22"/>
        </w:rPr>
        <w:t>HCM</w:t>
      </w:r>
      <w:r w:rsidR="00B07586">
        <w:rPr>
          <w:rFonts w:ascii="Open Sans" w:eastAsia="Open Sans" w:hAnsi="Open Sans" w:cs="Open Sans"/>
          <w:sz w:val="22"/>
          <w:szCs w:val="22"/>
        </w:rPr>
        <w:t>)</w:t>
      </w:r>
      <w:r w:rsidR="009A5AB1" w:rsidRPr="009A5AB1">
        <w:rPr>
          <w:rFonts w:ascii="Open Sans" w:eastAsia="Open Sans" w:hAnsi="Open Sans" w:cs="Open Sans"/>
          <w:sz w:val="22"/>
          <w:szCs w:val="22"/>
        </w:rPr>
        <w:t xml:space="preserve"> software at ISG</w:t>
      </w:r>
      <w:r w:rsidR="00B07586">
        <w:rPr>
          <w:rFonts w:ascii="Open Sans" w:eastAsia="Open Sans" w:hAnsi="Open Sans" w:cs="Open Sans"/>
          <w:sz w:val="22"/>
          <w:szCs w:val="22"/>
        </w:rPr>
        <w:t xml:space="preserve"> Software Research</w:t>
      </w:r>
      <w:r w:rsidR="009A5AB1" w:rsidRPr="009A5AB1">
        <w:rPr>
          <w:rFonts w:ascii="Open Sans" w:eastAsia="Open Sans" w:hAnsi="Open Sans" w:cs="Open Sans"/>
          <w:sz w:val="22"/>
          <w:szCs w:val="22"/>
        </w:rPr>
        <w:t xml:space="preserve">, with over two decades of experience. As a business and HR leader, he has worked at companies like </w:t>
      </w:r>
      <w:proofErr w:type="spellStart"/>
      <w:r w:rsidR="009A5AB1" w:rsidRPr="009A5AB1">
        <w:rPr>
          <w:rFonts w:ascii="Open Sans" w:eastAsia="Open Sans" w:hAnsi="Open Sans" w:cs="Open Sans"/>
          <w:sz w:val="22"/>
          <w:szCs w:val="22"/>
        </w:rPr>
        <w:t>Schoox</w:t>
      </w:r>
      <w:proofErr w:type="spellEnd"/>
      <w:r w:rsidR="009A5AB1" w:rsidRPr="009A5AB1">
        <w:rPr>
          <w:rFonts w:ascii="Open Sans" w:eastAsia="Open Sans" w:hAnsi="Open Sans" w:cs="Open Sans"/>
          <w:sz w:val="22"/>
          <w:szCs w:val="22"/>
        </w:rPr>
        <w:t xml:space="preserve"> and Commercial Metals Company. His research covers the full range of HCM processes and software including employee experience, learning management, payroll management, talent management, total compensation management and workforce management. Matthew is a Forbes HR Council member and a graduate of Western Governors University with a degree in HR management. He serves as President and board member of Limbs for Life Foundation, volunteers for Operation Kindness and is President-elect of ATD (Association of Talent Development) Dallas.</w:t>
      </w:r>
    </w:p>
    <w:p w14:paraId="272512C7" w14:textId="77777777" w:rsidR="009A5AB1" w:rsidRDefault="009A5AB1" w:rsidP="001E6353">
      <w:pPr>
        <w:textAlignment w:val="baseline"/>
        <w:rPr>
          <w:rFonts w:ascii="Open Sans" w:eastAsia="Open Sans" w:hAnsi="Open Sans" w:cs="Open Sans"/>
          <w:sz w:val="22"/>
          <w:szCs w:val="22"/>
        </w:rPr>
      </w:pPr>
    </w:p>
    <w:p w14:paraId="0CCD6D52" w14:textId="5D4DA947" w:rsidR="00DA5714" w:rsidRPr="003C1739" w:rsidRDefault="00AA46F9" w:rsidP="003C1739">
      <w:pPr>
        <w:textAlignment w:val="baseline"/>
        <w:rPr>
          <w:rFonts w:ascii="Open Sans" w:eastAsia="Times New Roman" w:hAnsi="Open Sans" w:cs="Open Sans"/>
          <w:sz w:val="22"/>
          <w:szCs w:val="22"/>
        </w:rPr>
      </w:pPr>
      <w:r w:rsidRPr="00AA46F9">
        <w:rPr>
          <w:rFonts w:ascii="Open Sans" w:eastAsia="Times New Roman" w:hAnsi="Open Sans" w:cs="Open Sans"/>
          <w:b/>
          <w:bCs/>
          <w:sz w:val="22"/>
          <w:szCs w:val="22"/>
        </w:rPr>
        <w:t xml:space="preserve">Summary: </w:t>
      </w:r>
      <w:r w:rsidR="009A5AB1" w:rsidRPr="009A5AB1">
        <w:rPr>
          <w:rFonts w:ascii="Open Sans" w:eastAsia="Times New Roman" w:hAnsi="Open Sans" w:cs="Open Sans"/>
          <w:sz w:val="22"/>
          <w:szCs w:val="22"/>
        </w:rPr>
        <w:t xml:space="preserve">Matthew Brown leads the </w:t>
      </w:r>
      <w:r w:rsidR="00B07586">
        <w:rPr>
          <w:rFonts w:ascii="Open Sans" w:eastAsia="Times New Roman" w:hAnsi="Open Sans" w:cs="Open Sans"/>
          <w:sz w:val="22"/>
          <w:szCs w:val="22"/>
        </w:rPr>
        <w:t>Human Capital Management (HCM)</w:t>
      </w:r>
      <w:r w:rsidR="009A5AB1" w:rsidRPr="009A5AB1">
        <w:rPr>
          <w:rFonts w:ascii="Open Sans" w:eastAsia="Times New Roman" w:hAnsi="Open Sans" w:cs="Open Sans"/>
          <w:sz w:val="22"/>
          <w:szCs w:val="22"/>
        </w:rPr>
        <w:t xml:space="preserve"> software expertise at ISG</w:t>
      </w:r>
      <w:r w:rsidR="00B07586">
        <w:rPr>
          <w:rFonts w:ascii="Open Sans" w:eastAsia="Times New Roman" w:hAnsi="Open Sans" w:cs="Open Sans"/>
          <w:sz w:val="22"/>
          <w:szCs w:val="22"/>
        </w:rPr>
        <w:t xml:space="preserve"> Software Research</w:t>
      </w:r>
      <w:r w:rsidR="009A5AB1" w:rsidRPr="009A5AB1">
        <w:rPr>
          <w:rFonts w:ascii="Open Sans" w:eastAsia="Times New Roman" w:hAnsi="Open Sans" w:cs="Open Sans"/>
          <w:sz w:val="22"/>
          <w:szCs w:val="22"/>
        </w:rPr>
        <w:t>, and guides HR and business leaders with over two decades of experience. His research covers the full range of HCM processes and software including employee experience, learning management, payroll management, talent management, total compensation management and workforce management.</w:t>
      </w:r>
    </w:p>
    <w:sectPr w:rsidR="00DA5714" w:rsidRPr="003C173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9E2B59" w14:textId="77777777" w:rsidR="0000287A" w:rsidRDefault="0000287A" w:rsidP="00E8103D">
      <w:r>
        <w:separator/>
      </w:r>
    </w:p>
  </w:endnote>
  <w:endnote w:type="continuationSeparator" w:id="0">
    <w:p w14:paraId="38C614C9" w14:textId="77777777" w:rsidR="0000287A" w:rsidRDefault="0000287A" w:rsidP="00E81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7A4CA" w14:textId="77777777" w:rsidR="0000287A" w:rsidRDefault="0000287A" w:rsidP="00E8103D">
      <w:r>
        <w:separator/>
      </w:r>
    </w:p>
  </w:footnote>
  <w:footnote w:type="continuationSeparator" w:id="0">
    <w:p w14:paraId="3A2E4755" w14:textId="77777777" w:rsidR="0000287A" w:rsidRDefault="0000287A" w:rsidP="00E81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B1B9C" w14:textId="28447831" w:rsidR="00E8103D" w:rsidRDefault="00E8103D" w:rsidP="00E8103D">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609"/>
    <w:rsid w:val="0000287A"/>
    <w:rsid w:val="00062E20"/>
    <w:rsid w:val="000721E8"/>
    <w:rsid w:val="00072522"/>
    <w:rsid w:val="000D08D0"/>
    <w:rsid w:val="001030B1"/>
    <w:rsid w:val="00133960"/>
    <w:rsid w:val="001B7646"/>
    <w:rsid w:val="001E6353"/>
    <w:rsid w:val="00226938"/>
    <w:rsid w:val="003039D7"/>
    <w:rsid w:val="003C1739"/>
    <w:rsid w:val="00412537"/>
    <w:rsid w:val="004F3FC2"/>
    <w:rsid w:val="00525E5A"/>
    <w:rsid w:val="0067077A"/>
    <w:rsid w:val="00741609"/>
    <w:rsid w:val="00767F31"/>
    <w:rsid w:val="009A5AB1"/>
    <w:rsid w:val="00A73D00"/>
    <w:rsid w:val="00A9763A"/>
    <w:rsid w:val="00AA46F9"/>
    <w:rsid w:val="00AB3FA2"/>
    <w:rsid w:val="00AD7883"/>
    <w:rsid w:val="00B07586"/>
    <w:rsid w:val="00CE68F1"/>
    <w:rsid w:val="00DA5714"/>
    <w:rsid w:val="00DC017F"/>
    <w:rsid w:val="00E213B5"/>
    <w:rsid w:val="00E8103D"/>
    <w:rsid w:val="00EB3207"/>
    <w:rsid w:val="00F479B9"/>
    <w:rsid w:val="3BBC52D2"/>
    <w:rsid w:val="456A87E3"/>
    <w:rsid w:val="4A7768DF"/>
    <w:rsid w:val="66EDF9F9"/>
    <w:rsid w:val="7EC0F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205901"/>
  <w15:chartTrackingRefBased/>
  <w15:docId w15:val="{9164D5B7-839A-974A-9C37-0CF83B37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4160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741609"/>
  </w:style>
  <w:style w:type="character" w:customStyle="1" w:styleId="eop">
    <w:name w:val="eop"/>
    <w:basedOn w:val="DefaultParagraphFont"/>
    <w:rsid w:val="00741609"/>
  </w:style>
  <w:style w:type="paragraph" w:styleId="Header">
    <w:name w:val="header"/>
    <w:basedOn w:val="Normal"/>
    <w:link w:val="HeaderChar"/>
    <w:uiPriority w:val="99"/>
    <w:unhideWhenUsed/>
    <w:rsid w:val="00E8103D"/>
    <w:pPr>
      <w:tabs>
        <w:tab w:val="center" w:pos="4680"/>
        <w:tab w:val="right" w:pos="9360"/>
      </w:tabs>
    </w:pPr>
  </w:style>
  <w:style w:type="character" w:customStyle="1" w:styleId="HeaderChar">
    <w:name w:val="Header Char"/>
    <w:basedOn w:val="DefaultParagraphFont"/>
    <w:link w:val="Header"/>
    <w:uiPriority w:val="99"/>
    <w:rsid w:val="00E8103D"/>
  </w:style>
  <w:style w:type="paragraph" w:styleId="Footer">
    <w:name w:val="footer"/>
    <w:basedOn w:val="Normal"/>
    <w:link w:val="FooterChar"/>
    <w:uiPriority w:val="99"/>
    <w:unhideWhenUsed/>
    <w:rsid w:val="00E8103D"/>
    <w:pPr>
      <w:tabs>
        <w:tab w:val="center" w:pos="4680"/>
        <w:tab w:val="right" w:pos="9360"/>
      </w:tabs>
    </w:pPr>
  </w:style>
  <w:style w:type="character" w:customStyle="1" w:styleId="FooterChar">
    <w:name w:val="Footer Char"/>
    <w:basedOn w:val="DefaultParagraphFont"/>
    <w:link w:val="Footer"/>
    <w:uiPriority w:val="99"/>
    <w:rsid w:val="00E8103D"/>
  </w:style>
  <w:style w:type="character" w:styleId="Hyperlink">
    <w:name w:val="Hyperlink"/>
    <w:basedOn w:val="DefaultParagraphFont"/>
    <w:uiPriority w:val="99"/>
    <w:unhideWhenUsed/>
    <w:rsid w:val="004F3FC2"/>
    <w:rPr>
      <w:color w:val="0563C1" w:themeColor="hyperlink"/>
      <w:u w:val="single"/>
    </w:rPr>
  </w:style>
  <w:style w:type="character" w:styleId="UnresolvedMention">
    <w:name w:val="Unresolved Mention"/>
    <w:basedOn w:val="DefaultParagraphFont"/>
    <w:uiPriority w:val="99"/>
    <w:semiHidden/>
    <w:unhideWhenUsed/>
    <w:rsid w:val="004F3F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3635295">
      <w:bodyDiv w:val="1"/>
      <w:marLeft w:val="0"/>
      <w:marRight w:val="0"/>
      <w:marTop w:val="0"/>
      <w:marBottom w:val="0"/>
      <w:divBdr>
        <w:top w:val="none" w:sz="0" w:space="0" w:color="auto"/>
        <w:left w:val="none" w:sz="0" w:space="0" w:color="auto"/>
        <w:bottom w:val="none" w:sz="0" w:space="0" w:color="auto"/>
        <w:right w:val="none" w:sz="0" w:space="0" w:color="auto"/>
      </w:divBdr>
      <w:divsChild>
        <w:div w:id="1919710125">
          <w:marLeft w:val="0"/>
          <w:marRight w:val="0"/>
          <w:marTop w:val="0"/>
          <w:marBottom w:val="0"/>
          <w:divBdr>
            <w:top w:val="none" w:sz="0" w:space="0" w:color="auto"/>
            <w:left w:val="none" w:sz="0" w:space="0" w:color="auto"/>
            <w:bottom w:val="none" w:sz="0" w:space="0" w:color="auto"/>
            <w:right w:val="none" w:sz="0" w:space="0" w:color="auto"/>
          </w:divBdr>
        </w:div>
        <w:div w:id="1881505379">
          <w:marLeft w:val="0"/>
          <w:marRight w:val="0"/>
          <w:marTop w:val="0"/>
          <w:marBottom w:val="0"/>
          <w:divBdr>
            <w:top w:val="none" w:sz="0" w:space="0" w:color="auto"/>
            <w:left w:val="none" w:sz="0" w:space="0" w:color="auto"/>
            <w:bottom w:val="none" w:sz="0" w:space="0" w:color="auto"/>
            <w:right w:val="none" w:sz="0" w:space="0" w:color="auto"/>
          </w:divBdr>
        </w:div>
        <w:div w:id="1162432907">
          <w:marLeft w:val="0"/>
          <w:marRight w:val="0"/>
          <w:marTop w:val="0"/>
          <w:marBottom w:val="0"/>
          <w:divBdr>
            <w:top w:val="none" w:sz="0" w:space="0" w:color="auto"/>
            <w:left w:val="none" w:sz="0" w:space="0" w:color="auto"/>
            <w:bottom w:val="none" w:sz="0" w:space="0" w:color="auto"/>
            <w:right w:val="none" w:sz="0" w:space="0" w:color="auto"/>
          </w:divBdr>
        </w:div>
        <w:div w:id="1339652037">
          <w:marLeft w:val="0"/>
          <w:marRight w:val="0"/>
          <w:marTop w:val="0"/>
          <w:marBottom w:val="0"/>
          <w:divBdr>
            <w:top w:val="none" w:sz="0" w:space="0" w:color="auto"/>
            <w:left w:val="none" w:sz="0" w:space="0" w:color="auto"/>
            <w:bottom w:val="none" w:sz="0" w:space="0" w:color="auto"/>
            <w:right w:val="none" w:sz="0" w:space="0" w:color="auto"/>
          </w:divBdr>
        </w:div>
        <w:div w:id="2044821132">
          <w:marLeft w:val="0"/>
          <w:marRight w:val="0"/>
          <w:marTop w:val="0"/>
          <w:marBottom w:val="0"/>
          <w:divBdr>
            <w:top w:val="none" w:sz="0" w:space="0" w:color="auto"/>
            <w:left w:val="none" w:sz="0" w:space="0" w:color="auto"/>
            <w:bottom w:val="none" w:sz="0" w:space="0" w:color="auto"/>
            <w:right w:val="none" w:sz="0" w:space="0" w:color="auto"/>
          </w:divBdr>
        </w:div>
        <w:div w:id="1695426130">
          <w:marLeft w:val="0"/>
          <w:marRight w:val="0"/>
          <w:marTop w:val="0"/>
          <w:marBottom w:val="0"/>
          <w:divBdr>
            <w:top w:val="none" w:sz="0" w:space="0" w:color="auto"/>
            <w:left w:val="none" w:sz="0" w:space="0" w:color="auto"/>
            <w:bottom w:val="none" w:sz="0" w:space="0" w:color="auto"/>
            <w:right w:val="none" w:sz="0" w:space="0" w:color="auto"/>
          </w:divBdr>
        </w:div>
      </w:divsChild>
    </w:div>
    <w:div w:id="1378702210">
      <w:bodyDiv w:val="1"/>
      <w:marLeft w:val="0"/>
      <w:marRight w:val="0"/>
      <w:marTop w:val="0"/>
      <w:marBottom w:val="0"/>
      <w:divBdr>
        <w:top w:val="none" w:sz="0" w:space="0" w:color="auto"/>
        <w:left w:val="none" w:sz="0" w:space="0" w:color="auto"/>
        <w:bottom w:val="none" w:sz="0" w:space="0" w:color="auto"/>
        <w:right w:val="none" w:sz="0" w:space="0" w:color="auto"/>
      </w:divBdr>
      <w:divsChild>
        <w:div w:id="874195646">
          <w:marLeft w:val="0"/>
          <w:marRight w:val="0"/>
          <w:marTop w:val="0"/>
          <w:marBottom w:val="0"/>
          <w:divBdr>
            <w:top w:val="none" w:sz="0" w:space="0" w:color="auto"/>
            <w:left w:val="none" w:sz="0" w:space="0" w:color="auto"/>
            <w:bottom w:val="none" w:sz="0" w:space="0" w:color="auto"/>
            <w:right w:val="none" w:sz="0" w:space="0" w:color="auto"/>
          </w:divBdr>
        </w:div>
        <w:div w:id="1499231751">
          <w:marLeft w:val="0"/>
          <w:marRight w:val="0"/>
          <w:marTop w:val="0"/>
          <w:marBottom w:val="0"/>
          <w:divBdr>
            <w:top w:val="none" w:sz="0" w:space="0" w:color="auto"/>
            <w:left w:val="none" w:sz="0" w:space="0" w:color="auto"/>
            <w:bottom w:val="none" w:sz="0" w:space="0" w:color="auto"/>
            <w:right w:val="none" w:sz="0" w:space="0" w:color="auto"/>
          </w:divBdr>
        </w:div>
        <w:div w:id="665861739">
          <w:marLeft w:val="0"/>
          <w:marRight w:val="0"/>
          <w:marTop w:val="0"/>
          <w:marBottom w:val="0"/>
          <w:divBdr>
            <w:top w:val="none" w:sz="0" w:space="0" w:color="auto"/>
            <w:left w:val="none" w:sz="0" w:space="0" w:color="auto"/>
            <w:bottom w:val="none" w:sz="0" w:space="0" w:color="auto"/>
            <w:right w:val="none" w:sz="0" w:space="0" w:color="auto"/>
          </w:divBdr>
        </w:div>
        <w:div w:id="961767499">
          <w:marLeft w:val="0"/>
          <w:marRight w:val="0"/>
          <w:marTop w:val="0"/>
          <w:marBottom w:val="0"/>
          <w:divBdr>
            <w:top w:val="none" w:sz="0" w:space="0" w:color="auto"/>
            <w:left w:val="none" w:sz="0" w:space="0" w:color="auto"/>
            <w:bottom w:val="none" w:sz="0" w:space="0" w:color="auto"/>
            <w:right w:val="none" w:sz="0" w:space="0" w:color="auto"/>
          </w:divBdr>
        </w:div>
        <w:div w:id="757210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linkedin.com/in/matthewwbrow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07A123A63BF242B92B92695E0B7E2F" ma:contentTypeVersion="11" ma:contentTypeDescription="Create a new document." ma:contentTypeScope="" ma:versionID="a508ee622b90e158342bb652a1e2b8e8">
  <xsd:schema xmlns:xsd="http://www.w3.org/2001/XMLSchema" xmlns:xs="http://www.w3.org/2001/XMLSchema" xmlns:p="http://schemas.microsoft.com/office/2006/metadata/properties" xmlns:ns2="39ac3868-4238-4f62-a1f0-8b4fcfc5e5e7" xmlns:ns3="6ea9e848-4909-459b-ab8f-7d31dfe48842" targetNamespace="http://schemas.microsoft.com/office/2006/metadata/properties" ma:root="true" ma:fieldsID="f9a3fcd5c58d231cd26805cc61deb68c" ns2:_="" ns3:_="">
    <xsd:import namespace="39ac3868-4238-4f62-a1f0-8b4fcfc5e5e7"/>
    <xsd:import namespace="6ea9e848-4909-459b-ab8f-7d31dfe488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ac3868-4238-4f62-a1f0-8b4fcfc5e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a9e848-4909-459b-ab8f-7d31dfe488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7595E0-AC90-4A65-9CE0-19E49E0409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D75F67-03A5-4957-8F11-BB64ECB0C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ac3868-4238-4f62-a1f0-8b4fcfc5e5e7"/>
    <ds:schemaRef ds:uri="6ea9e848-4909-459b-ab8f-7d31dfe48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8EC4F1-6E02-4E53-B170-32DFE4F11C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233</Words>
  <Characters>1330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Baldwin-Smith</dc:creator>
  <cp:keywords/>
  <dc:description/>
  <cp:lastModifiedBy>Stacey Durden</cp:lastModifiedBy>
  <cp:revision>2</cp:revision>
  <dcterms:created xsi:type="dcterms:W3CDTF">2024-10-04T17:22:00Z</dcterms:created>
  <dcterms:modified xsi:type="dcterms:W3CDTF">2024-10-04T17:22:00Z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0x0101000007A123A63BF242B92B92695E0B7E2F</vt:lpwstr>
  </property>
</Properties>
</file>